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20" w:rsidRDefault="00476D20" w:rsidP="003C77D3"/>
    <w:p w:rsidR="00692428" w:rsidRDefault="00692428" w:rsidP="003C77D3"/>
    <w:p w:rsidR="00692428" w:rsidRDefault="00692428" w:rsidP="003C77D3"/>
    <w:p w:rsidR="00692428" w:rsidRDefault="00692428" w:rsidP="00E219A5">
      <w:pPr>
        <w:pStyle w:val="CISDocUntertitel"/>
      </w:pPr>
      <w:r>
        <w:t>Plastik und Grüngut</w:t>
      </w:r>
      <w:r w:rsidR="006A51A1">
        <w:t xml:space="preserve"> - </w:t>
      </w:r>
      <w:r>
        <w:t xml:space="preserve">eine schlechte Mischung! </w:t>
      </w:r>
    </w:p>
    <w:p w:rsidR="00F62EC8" w:rsidRPr="00FF0976" w:rsidRDefault="001D4C57" w:rsidP="007B3F88">
      <w:pPr>
        <w:pStyle w:val="CISDocUntertitel"/>
      </w:pPr>
      <w:r>
        <w:rPr>
          <w:sz w:val="20"/>
        </w:rPr>
        <w:t>A</w:t>
      </w:r>
      <w:r w:rsidRPr="001D4C57">
        <w:rPr>
          <w:sz w:val="20"/>
        </w:rPr>
        <w:t xml:space="preserve">ls Folge von verschmutztem Grüngut </w:t>
      </w:r>
      <w:r w:rsidR="0039277C">
        <w:rPr>
          <w:sz w:val="20"/>
        </w:rPr>
        <w:t>gelangen immer mehr Kunststoffpartikel in unsere</w:t>
      </w:r>
      <w:r w:rsidRPr="001D4C57">
        <w:rPr>
          <w:sz w:val="20"/>
        </w:rPr>
        <w:t xml:space="preserve"> Böden. Das macht den Boden krank. Doch gesunde, </w:t>
      </w:r>
      <w:r w:rsidR="00F04367">
        <w:rPr>
          <w:sz w:val="20"/>
        </w:rPr>
        <w:t>lebendige</w:t>
      </w:r>
      <w:r w:rsidRPr="001D4C57">
        <w:rPr>
          <w:sz w:val="20"/>
        </w:rPr>
        <w:t xml:space="preserve"> Böden bilden die Grundlage für den Anbau unserer Nahrungsmittel.</w:t>
      </w:r>
      <w:r w:rsidRPr="00DC3297" w:rsidDel="00146A1D">
        <w:rPr>
          <w:b w:val="0"/>
        </w:rPr>
        <w:t xml:space="preserve"> </w:t>
      </w:r>
      <w:r w:rsidR="001F23D4">
        <w:rPr>
          <w:sz w:val="20"/>
        </w:rPr>
        <w:t xml:space="preserve">Deshalb </w:t>
      </w:r>
      <w:r w:rsidR="00DC3297">
        <w:rPr>
          <w:sz w:val="20"/>
        </w:rPr>
        <w:t>mahnt der</w:t>
      </w:r>
      <w:r w:rsidR="00F04367">
        <w:rPr>
          <w:sz w:val="20"/>
        </w:rPr>
        <w:t xml:space="preserve"> Regenwurm: </w:t>
      </w:r>
      <w:r w:rsidR="00AC0359">
        <w:rPr>
          <w:sz w:val="20"/>
        </w:rPr>
        <w:t>Nix Plastik im Grüngut</w:t>
      </w:r>
      <w:r w:rsidR="00DC3297">
        <w:rPr>
          <w:sz w:val="20"/>
        </w:rPr>
        <w:t>!</w:t>
      </w:r>
    </w:p>
    <w:p w:rsidR="00F62EC8" w:rsidRDefault="00F62EC8" w:rsidP="00692428">
      <w:pPr>
        <w:pStyle w:val="CISTextkrper"/>
      </w:pPr>
      <w:r>
        <w:rPr>
          <w:noProof/>
        </w:rPr>
        <w:drawing>
          <wp:inline distT="0" distB="0" distL="0" distR="0" wp14:anchorId="3D45DB9B" wp14:editId="058B21A3">
            <wp:extent cx="4263241" cy="2332156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2789" cy="23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1A1" w:rsidRPr="007B3F88" w:rsidRDefault="006A51A1" w:rsidP="00692428">
      <w:pPr>
        <w:pStyle w:val="CISTextkrper"/>
        <w:rPr>
          <w:sz w:val="16"/>
          <w:szCs w:val="16"/>
        </w:rPr>
      </w:pPr>
      <w:r w:rsidRPr="007B3F88">
        <w:rPr>
          <w:sz w:val="16"/>
          <w:szCs w:val="16"/>
        </w:rPr>
        <w:t>Landet Plastik im Grüngut, endet`s im Boden!</w:t>
      </w:r>
    </w:p>
    <w:p w:rsidR="00994B08" w:rsidRDefault="00994B08" w:rsidP="00692428">
      <w:pPr>
        <w:pStyle w:val="CISTextkrper"/>
      </w:pPr>
    </w:p>
    <w:p w:rsidR="003D74A3" w:rsidRDefault="00692428" w:rsidP="00692428">
      <w:pPr>
        <w:pStyle w:val="CISTextkrper"/>
      </w:pPr>
      <w:r>
        <w:t>Wir alle trennen gewissenhaft unser</w:t>
      </w:r>
      <w:r w:rsidR="003D74A3">
        <w:t>e</w:t>
      </w:r>
      <w:r>
        <w:t xml:space="preserve">n Müll. Einerseits der Umwelt zuliebe, andererseits um </w:t>
      </w:r>
      <w:r w:rsidR="003D74A3">
        <w:t>ein gutes Gewissen zu haben</w:t>
      </w:r>
      <w:r>
        <w:t xml:space="preserve">. </w:t>
      </w:r>
      <w:r w:rsidR="00CE1414">
        <w:t xml:space="preserve">Beim Grüngut ist besondere Sorgfalt gefordert, denn wenn wir </w:t>
      </w:r>
      <w:r>
        <w:t>die angefaulten Kartoffeln zusammen mit dem Plastiksack ins Grün</w:t>
      </w:r>
      <w:r w:rsidR="00994B08">
        <w:t>gut</w:t>
      </w:r>
      <w:r>
        <w:t xml:space="preserve">kübeli </w:t>
      </w:r>
      <w:r w:rsidR="00CE1414">
        <w:t xml:space="preserve">werfen, landet das Plastik wahrscheinlich zerkleinert </w:t>
      </w:r>
      <w:r>
        <w:t xml:space="preserve">auf </w:t>
      </w:r>
      <w:r w:rsidR="00BC1B09">
        <w:t xml:space="preserve">einem </w:t>
      </w:r>
      <w:r>
        <w:t xml:space="preserve">Acker. Warum ist das so? </w:t>
      </w:r>
      <w:r w:rsidR="002A1F0C">
        <w:t>Aus Grünabfällen werden hochwertige organische Dünger für die Landwirtschaft und den Gartenbau erzeugt. Die Verarbeitung erfolgt über viele Zerkleinerungsschritte, wie Schreddern und d</w:t>
      </w:r>
      <w:r>
        <w:t xml:space="preserve">er hohe Wassergehalt des Grünguts lässt Fremdstoffe </w:t>
      </w:r>
      <w:r w:rsidR="002A1F0C">
        <w:t>am organischen Material anhaften</w:t>
      </w:r>
      <w:r w:rsidR="00BC1B09">
        <w:t>.</w:t>
      </w:r>
      <w:r>
        <w:t xml:space="preserve"> </w:t>
      </w:r>
      <w:r w:rsidR="00BC1B09">
        <w:t>Selbst</w:t>
      </w:r>
      <w:r w:rsidR="003D74A3">
        <w:t xml:space="preserve"> </w:t>
      </w:r>
      <w:r w:rsidR="00BC1B09">
        <w:t xml:space="preserve">mit </w:t>
      </w:r>
      <w:r w:rsidR="003D74A3">
        <w:t>aufwändige</w:t>
      </w:r>
      <w:r w:rsidR="00BC1B09">
        <w:t>n</w:t>
      </w:r>
      <w:r w:rsidR="00980B67">
        <w:t xml:space="preserve"> Trennverfahren </w:t>
      </w:r>
      <w:r w:rsidR="00BC1B09">
        <w:t xml:space="preserve">lassen sich </w:t>
      </w:r>
      <w:r w:rsidR="00BB3CC7">
        <w:t xml:space="preserve">deshalb </w:t>
      </w:r>
      <w:r w:rsidR="002A1F0C">
        <w:t>nach</w:t>
      </w:r>
      <w:r w:rsidR="00BB3CC7">
        <w:t xml:space="preserve"> dem </w:t>
      </w:r>
      <w:r w:rsidR="00DD6A0F">
        <w:t>Kompostier</w:t>
      </w:r>
      <w:r w:rsidR="00BB3CC7">
        <w:t>prozess</w:t>
      </w:r>
      <w:r w:rsidR="00DD6A0F">
        <w:t xml:space="preserve"> </w:t>
      </w:r>
      <w:r w:rsidR="003D74A3">
        <w:t xml:space="preserve">nicht restlos </w:t>
      </w:r>
      <w:r w:rsidR="00BB3CC7">
        <w:t>alle Fremdstoffe entfernen</w:t>
      </w:r>
      <w:r>
        <w:t xml:space="preserve">. </w:t>
      </w:r>
      <w:r w:rsidR="008B2D48">
        <w:t xml:space="preserve">Über </w:t>
      </w:r>
      <w:r w:rsidR="00B96A00">
        <w:t xml:space="preserve">Kompost </w:t>
      </w:r>
      <w:r w:rsidR="008B2D48">
        <w:t xml:space="preserve">oder </w:t>
      </w:r>
      <w:r w:rsidR="00B96A00">
        <w:t xml:space="preserve">Gärgut gelangen </w:t>
      </w:r>
      <w:r w:rsidR="008B2D48">
        <w:t>sie</w:t>
      </w:r>
      <w:r w:rsidR="00B96A00">
        <w:t xml:space="preserve"> in die </w:t>
      </w:r>
      <w:r w:rsidR="008B2D48">
        <w:t>Acker- oder Gartenböden</w:t>
      </w:r>
      <w:r w:rsidR="00B96A00">
        <w:t xml:space="preserve">. </w:t>
      </w:r>
      <w:r w:rsidR="008B2D48">
        <w:t>Dort</w:t>
      </w:r>
      <w:r>
        <w:t xml:space="preserve"> werden die Plastikteile nicht abgebaut, denn die Regenwürmer, Asseln und Bakterien mögen kein</w:t>
      </w:r>
      <w:r w:rsidR="003D74A3">
        <w:t>en</w:t>
      </w:r>
      <w:r>
        <w:t xml:space="preserve"> Kunststoff, </w:t>
      </w:r>
      <w:r w:rsidR="003D74A3">
        <w:t>er</w:t>
      </w:r>
      <w:r>
        <w:t xml:space="preserve"> ist sogar eher giftig für die Bodenlebewesen. </w:t>
      </w:r>
    </w:p>
    <w:p w:rsidR="00C243AA" w:rsidRDefault="00C243AA" w:rsidP="00692428">
      <w:pPr>
        <w:pStyle w:val="CISTextkrper"/>
      </w:pPr>
      <w:r>
        <w:t xml:space="preserve">Garten- und Rüstabfälle </w:t>
      </w:r>
      <w:r w:rsidR="00CF2149">
        <w:t>deshalb nur sorten</w:t>
      </w:r>
      <w:r w:rsidR="00980B67">
        <w:t>rein</w:t>
      </w:r>
      <w:r>
        <w:t xml:space="preserve"> der Grünabfuhr übergeben!</w:t>
      </w:r>
      <w:r w:rsidR="00CF2149">
        <w:t xml:space="preserve"> </w:t>
      </w:r>
      <w:r w:rsidR="00FC0CC3">
        <w:t>Im Zweifelsfalle mit</w:t>
      </w:r>
      <w:r w:rsidR="00CF2149">
        <w:t xml:space="preserve"> Plastik </w:t>
      </w:r>
      <w:r w:rsidR="00FC0CC3">
        <w:t>vermischte</w:t>
      </w:r>
      <w:r w:rsidR="00CF2149">
        <w:t xml:space="preserve"> Grünabfälle</w:t>
      </w:r>
      <w:r w:rsidR="00FC0CC3">
        <w:t xml:space="preserve"> wie verpackte Lebensmittel, ausgeschmückte Blumengebinde etc.</w:t>
      </w:r>
      <w:r w:rsidR="00CF2149">
        <w:t xml:space="preserve"> lieber in den Kehrichsack werfen!</w:t>
      </w:r>
    </w:p>
    <w:p w:rsidR="00E219A5" w:rsidRPr="00692428" w:rsidRDefault="00E219A5" w:rsidP="00692428">
      <w:pPr>
        <w:pStyle w:val="CISTextkrper"/>
      </w:pPr>
      <w:r>
        <w:rPr>
          <w:noProof/>
        </w:rPr>
        <w:drawing>
          <wp:inline distT="0" distB="0" distL="0" distR="0" wp14:anchorId="66B34233" wp14:editId="7C8A34A9">
            <wp:extent cx="5352381" cy="1742857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9A5" w:rsidRPr="00692428" w:rsidSect="00B17D81">
      <w:head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F7" w:rsidRPr="00E607DA" w:rsidRDefault="00BE5CF7">
      <w:r w:rsidRPr="00E607DA">
        <w:separator/>
      </w:r>
    </w:p>
  </w:endnote>
  <w:endnote w:type="continuationSeparator" w:id="0">
    <w:p w:rsidR="00BE5CF7" w:rsidRPr="00E607DA" w:rsidRDefault="00BE5CF7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F7" w:rsidRPr="00E607DA" w:rsidRDefault="00BE5CF7">
      <w:r w:rsidRPr="00E607DA">
        <w:separator/>
      </w:r>
    </w:p>
  </w:footnote>
  <w:footnote w:type="continuationSeparator" w:id="0">
    <w:p w:rsidR="00BE5CF7" w:rsidRPr="00E607DA" w:rsidRDefault="00BE5CF7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 w:rsidP="00B17D81">
    <w:pPr>
      <w:pStyle w:val="Kopfzeile"/>
    </w:pPr>
  </w:p>
  <w:p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NotDisplayPageBoundaries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28"/>
    <w:rsid w:val="000D28E6"/>
    <w:rsid w:val="000D71B0"/>
    <w:rsid w:val="000F072D"/>
    <w:rsid w:val="000F5564"/>
    <w:rsid w:val="00110A74"/>
    <w:rsid w:val="00120904"/>
    <w:rsid w:val="001211A8"/>
    <w:rsid w:val="00146A1D"/>
    <w:rsid w:val="00175693"/>
    <w:rsid w:val="001D4C57"/>
    <w:rsid w:val="001F23D4"/>
    <w:rsid w:val="00222423"/>
    <w:rsid w:val="002239DB"/>
    <w:rsid w:val="00254BE6"/>
    <w:rsid w:val="00274CBD"/>
    <w:rsid w:val="00282BD1"/>
    <w:rsid w:val="002A1F0C"/>
    <w:rsid w:val="002C2D73"/>
    <w:rsid w:val="002F7A6D"/>
    <w:rsid w:val="00352D96"/>
    <w:rsid w:val="003751FD"/>
    <w:rsid w:val="0039277C"/>
    <w:rsid w:val="003B6B8B"/>
    <w:rsid w:val="003C77D3"/>
    <w:rsid w:val="003D74A3"/>
    <w:rsid w:val="00400F85"/>
    <w:rsid w:val="00426A79"/>
    <w:rsid w:val="00461F2D"/>
    <w:rsid w:val="00476D20"/>
    <w:rsid w:val="004B68F2"/>
    <w:rsid w:val="00545137"/>
    <w:rsid w:val="005939A9"/>
    <w:rsid w:val="005A4FC1"/>
    <w:rsid w:val="005D3B1A"/>
    <w:rsid w:val="0062309A"/>
    <w:rsid w:val="00627AC8"/>
    <w:rsid w:val="00673C76"/>
    <w:rsid w:val="00692428"/>
    <w:rsid w:val="006A51A1"/>
    <w:rsid w:val="006C5326"/>
    <w:rsid w:val="007B3F88"/>
    <w:rsid w:val="0083576C"/>
    <w:rsid w:val="00855395"/>
    <w:rsid w:val="0087580D"/>
    <w:rsid w:val="008B2D48"/>
    <w:rsid w:val="00906041"/>
    <w:rsid w:val="00926539"/>
    <w:rsid w:val="00980B67"/>
    <w:rsid w:val="00994B08"/>
    <w:rsid w:val="009A3A88"/>
    <w:rsid w:val="00A716A6"/>
    <w:rsid w:val="00A71770"/>
    <w:rsid w:val="00AA6BDA"/>
    <w:rsid w:val="00AC0359"/>
    <w:rsid w:val="00AC4F8A"/>
    <w:rsid w:val="00AD2B24"/>
    <w:rsid w:val="00AE0103"/>
    <w:rsid w:val="00AE6218"/>
    <w:rsid w:val="00B16997"/>
    <w:rsid w:val="00B17D81"/>
    <w:rsid w:val="00B31FF5"/>
    <w:rsid w:val="00B3724F"/>
    <w:rsid w:val="00B52AE4"/>
    <w:rsid w:val="00B96A00"/>
    <w:rsid w:val="00BA7B30"/>
    <w:rsid w:val="00BB3CC7"/>
    <w:rsid w:val="00BC1B09"/>
    <w:rsid w:val="00BE5CF7"/>
    <w:rsid w:val="00C0492A"/>
    <w:rsid w:val="00C243AA"/>
    <w:rsid w:val="00C4233A"/>
    <w:rsid w:val="00C77FA8"/>
    <w:rsid w:val="00CD0109"/>
    <w:rsid w:val="00CE0785"/>
    <w:rsid w:val="00CE1414"/>
    <w:rsid w:val="00CF2149"/>
    <w:rsid w:val="00CF7619"/>
    <w:rsid w:val="00D6759C"/>
    <w:rsid w:val="00DB0BE1"/>
    <w:rsid w:val="00DB6B78"/>
    <w:rsid w:val="00DC3297"/>
    <w:rsid w:val="00DD6A0F"/>
    <w:rsid w:val="00E219A5"/>
    <w:rsid w:val="00E607DA"/>
    <w:rsid w:val="00E74A83"/>
    <w:rsid w:val="00EE33A1"/>
    <w:rsid w:val="00F04367"/>
    <w:rsid w:val="00F078CB"/>
    <w:rsid w:val="00F13332"/>
    <w:rsid w:val="00F62EC8"/>
    <w:rsid w:val="00F8530B"/>
    <w:rsid w:val="00FB5842"/>
    <w:rsid w:val="00FC0CC3"/>
    <w:rsid w:val="00FE26CD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styleId="berarbeitung">
    <w:name w:val="Revision"/>
    <w:hidden/>
    <w:uiPriority w:val="99"/>
    <w:semiHidden/>
    <w:rsid w:val="007B3F88"/>
    <w:rPr>
      <w:rFonts w:ascii="Frutiger LT Com 55 Roman" w:hAnsi="Frutiger LT Com 55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3F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3F8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3F88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3F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3F88"/>
    <w:rPr>
      <w:rFonts w:ascii="Frutiger LT Com 55 Roman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2023-05-12T05:34:00Z</dcterms:created>
  <dcterms:modified xsi:type="dcterms:W3CDTF">2023-05-12T05:34:00Z</dcterms:modified>
</cp:coreProperties>
</file>