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B" w:rsidRPr="00C67D5B" w:rsidRDefault="00A427DB" w:rsidP="0002030B">
      <w:pPr>
        <w:pStyle w:val="berschrift1"/>
        <w:numPr>
          <w:ilvl w:val="0"/>
          <w:numId w:val="0"/>
        </w:numPr>
        <w:spacing w:before="0" w:after="240"/>
        <w:rPr>
          <w:sz w:val="24"/>
          <w:szCs w:val="24"/>
        </w:rPr>
      </w:pPr>
      <w:bookmarkStart w:id="0" w:name="_Toc441482887"/>
      <w:bookmarkStart w:id="1" w:name="_Toc441485112"/>
      <w:bookmarkStart w:id="2" w:name="_Toc443050489"/>
      <w:r w:rsidRPr="00C67D5B">
        <w:rPr>
          <w:sz w:val="24"/>
          <w:szCs w:val="24"/>
        </w:rPr>
        <w:t>Kommunale Ersatzwahl (während der Amtsperiode</w:t>
      </w:r>
      <w:r w:rsidR="000D7C1B" w:rsidRPr="00C67D5B">
        <w:rPr>
          <w:sz w:val="24"/>
          <w:szCs w:val="24"/>
        </w:rPr>
        <w:t xml:space="preserve">/ </w:t>
      </w:r>
      <w:proofErr w:type="spellStart"/>
      <w:r w:rsidR="00171E00" w:rsidRPr="00C67D5B">
        <w:rPr>
          <w:sz w:val="24"/>
          <w:szCs w:val="24"/>
        </w:rPr>
        <w:t>Majorz</w:t>
      </w:r>
      <w:proofErr w:type="spellEnd"/>
      <w:r w:rsidRPr="00C67D5B">
        <w:rPr>
          <w:sz w:val="24"/>
          <w:szCs w:val="24"/>
        </w:rPr>
        <w:t>)</w:t>
      </w:r>
      <w:bookmarkStart w:id="3" w:name="_Toc441481262"/>
      <w:r w:rsidR="00587115" w:rsidRPr="00C67D5B">
        <w:rPr>
          <w:sz w:val="24"/>
          <w:szCs w:val="24"/>
        </w:rPr>
        <w:t xml:space="preserve">; </w:t>
      </w:r>
      <w:r w:rsidRPr="00C67D5B">
        <w:rPr>
          <w:sz w:val="24"/>
          <w:szCs w:val="24"/>
        </w:rPr>
        <w:t>Muster für die Ausschreibung eines Amtes und Einberufung der Wahlberechtigten</w:t>
      </w:r>
      <w:bookmarkEnd w:id="0"/>
      <w:bookmarkEnd w:id="1"/>
      <w:bookmarkEnd w:id="2"/>
      <w:bookmarkEnd w:id="3"/>
    </w:p>
    <w:p w:rsidR="00A427DB" w:rsidRPr="00C67D5B" w:rsidRDefault="00A427DB" w:rsidP="00C67D5B">
      <w:pPr>
        <w:spacing w:after="30" w:line="240" w:lineRule="auto"/>
        <w:rPr>
          <w:sz w:val="20"/>
          <w:u w:val="single"/>
        </w:rPr>
      </w:pPr>
      <w:r w:rsidRPr="00C67D5B">
        <w:rPr>
          <w:sz w:val="20"/>
          <w:u w:val="single"/>
        </w:rPr>
        <w:t xml:space="preserve">Ausschreibung/Ersatzwahl für das Amt des/der </w:t>
      </w:r>
      <w:r w:rsidR="0046254A" w:rsidRPr="00C67D5B">
        <w:rPr>
          <w:sz w:val="20"/>
          <w:u w:val="single"/>
        </w:rPr>
        <w:t>[…]</w:t>
      </w:r>
      <w:r w:rsidRPr="00C67D5B">
        <w:rPr>
          <w:sz w:val="20"/>
          <w:u w:val="single"/>
        </w:rPr>
        <w:t xml:space="preserve"> und Einb</w:t>
      </w:r>
      <w:r w:rsidRPr="00C67D5B">
        <w:rPr>
          <w:sz w:val="20"/>
          <w:u w:val="single"/>
        </w:rPr>
        <w:t>e</w:t>
      </w:r>
      <w:r w:rsidRPr="00C67D5B">
        <w:rPr>
          <w:sz w:val="20"/>
          <w:u w:val="single"/>
        </w:rPr>
        <w:t xml:space="preserve">rufung der Wahlberechtigten für den Urnengang vom </w:t>
      </w:r>
      <w:r w:rsidR="0046254A" w:rsidRPr="00C67D5B">
        <w:rPr>
          <w:sz w:val="20"/>
          <w:u w:val="single"/>
        </w:rPr>
        <w:t>[Datum]</w:t>
      </w:r>
    </w:p>
    <w:p w:rsidR="00A427DB" w:rsidRPr="00C67D5B" w:rsidRDefault="00A427DB" w:rsidP="0002030B">
      <w:pPr>
        <w:spacing w:line="240" w:lineRule="auto"/>
        <w:rPr>
          <w:b/>
          <w:sz w:val="20"/>
        </w:rPr>
      </w:pPr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Der Gemeinderat der Einwohnergemeinde (od. Bürger-/Kirchgemeinde)</w:t>
      </w:r>
      <w:r w:rsidR="0046254A" w:rsidRPr="00C67D5B">
        <w:rPr>
          <w:sz w:val="20"/>
        </w:rPr>
        <w:t xml:space="preserve"> […] </w:t>
      </w:r>
      <w:r w:rsidRPr="00C67D5B">
        <w:rPr>
          <w:sz w:val="20"/>
        </w:rPr>
        <w:t xml:space="preserve">gestützt auf § 30 Absatz 1 </w:t>
      </w:r>
      <w:r w:rsidR="0046254A" w:rsidRPr="00C67D5B">
        <w:rPr>
          <w:sz w:val="20"/>
        </w:rPr>
        <w:t xml:space="preserve">Buchstabe </w:t>
      </w:r>
      <w:r w:rsidRPr="00C67D5B">
        <w:rPr>
          <w:sz w:val="20"/>
        </w:rPr>
        <w:t>c des Gesetzes über die politischen Rech</w:t>
      </w:r>
      <w:r w:rsidR="0046254A" w:rsidRPr="00C67D5B">
        <w:rPr>
          <w:sz w:val="20"/>
        </w:rPr>
        <w:t>te vom 22. September</w:t>
      </w:r>
      <w:r w:rsidRPr="00C67D5B">
        <w:rPr>
          <w:sz w:val="20"/>
        </w:rPr>
        <w:t xml:space="preserve"> 1996</w:t>
      </w:r>
      <w:r w:rsidR="0046254A" w:rsidRPr="00C67D5B">
        <w:rPr>
          <w:sz w:val="20"/>
        </w:rPr>
        <w:t xml:space="preserve"> (BGS 113.111)</w:t>
      </w:r>
      <w:r w:rsidR="00622FEC" w:rsidRPr="00C67D5B">
        <w:rPr>
          <w:sz w:val="20"/>
        </w:rPr>
        <w:t xml:space="preserve">, </w:t>
      </w:r>
      <w:r w:rsidRPr="00C67D5B">
        <w:rPr>
          <w:sz w:val="20"/>
        </w:rPr>
        <w:t>b</w:t>
      </w:r>
      <w:r w:rsidRPr="00C67D5B">
        <w:rPr>
          <w:sz w:val="20"/>
        </w:rPr>
        <w:t>e</w:t>
      </w:r>
      <w:r w:rsidRPr="00C67D5B">
        <w:rPr>
          <w:sz w:val="20"/>
        </w:rPr>
        <w:t>schliesst:</w:t>
      </w:r>
    </w:p>
    <w:p w:rsidR="00A427DB" w:rsidRPr="00C67D5B" w:rsidRDefault="000D0E09" w:rsidP="003E51C7">
      <w:pPr>
        <w:spacing w:before="120" w:after="120" w:line="240" w:lineRule="auto"/>
        <w:rPr>
          <w:sz w:val="20"/>
        </w:rPr>
      </w:pPr>
      <w:bookmarkStart w:id="4" w:name="_Toc441481263"/>
      <w:bookmarkStart w:id="5" w:name="_Toc441482888"/>
      <w:r w:rsidRPr="00C67D5B">
        <w:rPr>
          <w:sz w:val="20"/>
        </w:rPr>
        <w:t xml:space="preserve">1. </w:t>
      </w:r>
      <w:r w:rsidR="00A427DB" w:rsidRPr="00C67D5B">
        <w:rPr>
          <w:sz w:val="20"/>
        </w:rPr>
        <w:t>Ausschreibung / Wahlfestsetzung / Einberufung</w:t>
      </w:r>
      <w:bookmarkEnd w:id="4"/>
      <w:bookmarkEnd w:id="5"/>
      <w:r w:rsidR="00A427DB" w:rsidRPr="00C67D5B">
        <w:rPr>
          <w:sz w:val="20"/>
        </w:rPr>
        <w:t xml:space="preserve"> </w:t>
      </w:r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 xml:space="preserve">In der Gemeinde </w:t>
      </w:r>
      <w:r w:rsidR="000D0E09" w:rsidRPr="00C67D5B">
        <w:rPr>
          <w:sz w:val="20"/>
        </w:rPr>
        <w:t>[…]</w:t>
      </w:r>
      <w:r w:rsidRPr="00C67D5B">
        <w:rPr>
          <w:sz w:val="20"/>
        </w:rPr>
        <w:t xml:space="preserve"> ist das Amt des/der </w:t>
      </w:r>
      <w:r w:rsidR="000D0E09" w:rsidRPr="00C67D5B">
        <w:rPr>
          <w:sz w:val="20"/>
        </w:rPr>
        <w:t xml:space="preserve">[…] </w:t>
      </w:r>
      <w:r w:rsidRPr="00C67D5B">
        <w:rPr>
          <w:sz w:val="20"/>
        </w:rPr>
        <w:t>neu zu besetzen. Die Ersat</w:t>
      </w:r>
      <w:r w:rsidRPr="00C67D5B">
        <w:rPr>
          <w:sz w:val="20"/>
        </w:rPr>
        <w:t>z</w:t>
      </w:r>
      <w:r w:rsidRPr="00C67D5B">
        <w:rPr>
          <w:sz w:val="20"/>
        </w:rPr>
        <w:t xml:space="preserve">wahl für dieses Amt für den Rest der Amtsperiode 20xx- 20xx findet am </w:t>
      </w:r>
      <w:r w:rsidR="000D0E09" w:rsidRPr="00C67D5B">
        <w:rPr>
          <w:sz w:val="20"/>
        </w:rPr>
        <w:t xml:space="preserve">[Datum] </w:t>
      </w:r>
      <w:r w:rsidRPr="00C67D5B">
        <w:rPr>
          <w:sz w:val="20"/>
        </w:rPr>
        <w:t xml:space="preserve">statt. Die Wahlberechtigten der Gemeinde </w:t>
      </w:r>
      <w:r w:rsidR="000D0E09" w:rsidRPr="00C67D5B">
        <w:rPr>
          <w:sz w:val="20"/>
        </w:rPr>
        <w:t>[…]</w:t>
      </w:r>
      <w:r w:rsidRPr="00C67D5B">
        <w:rPr>
          <w:sz w:val="20"/>
        </w:rPr>
        <w:t xml:space="preserve"> werden zu diesem Urnengang einberufen. Die Wahl erfolgt nach dem </w:t>
      </w:r>
      <w:proofErr w:type="spellStart"/>
      <w:r w:rsidRPr="00C67D5B">
        <w:rPr>
          <w:sz w:val="20"/>
        </w:rPr>
        <w:t>Majorzwahlverfahren</w:t>
      </w:r>
      <w:proofErr w:type="spellEnd"/>
      <w:r w:rsidRPr="00C67D5B">
        <w:rPr>
          <w:sz w:val="20"/>
        </w:rPr>
        <w:t xml:space="preserve"> (§ 41 ff. und § 113 ff. </w:t>
      </w:r>
      <w:proofErr w:type="spellStart"/>
      <w:r w:rsidRPr="00C67D5B">
        <w:rPr>
          <w:sz w:val="20"/>
        </w:rPr>
        <w:t>GpR</w:t>
      </w:r>
      <w:proofErr w:type="spellEnd"/>
      <w:r w:rsidRPr="00C67D5B">
        <w:rPr>
          <w:sz w:val="20"/>
        </w:rPr>
        <w:t xml:space="preserve">). 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6" w:name="_Toc441481264"/>
      <w:bookmarkStart w:id="7" w:name="_Toc441482889"/>
      <w:r w:rsidRPr="00C67D5B">
        <w:rPr>
          <w:sz w:val="20"/>
        </w:rPr>
        <w:t>2. Zweiter Wahlgang</w:t>
      </w:r>
      <w:bookmarkEnd w:id="6"/>
      <w:bookmarkEnd w:id="7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 xml:space="preserve">Ein allfälliger zweiter Wahlgang findet am </w:t>
      </w:r>
      <w:r w:rsidR="00171E00" w:rsidRPr="00C67D5B">
        <w:rPr>
          <w:sz w:val="20"/>
        </w:rPr>
        <w:t>[Datum]</w:t>
      </w:r>
      <w:r w:rsidRPr="00C67D5B">
        <w:rPr>
          <w:sz w:val="20"/>
        </w:rPr>
        <w:t xml:space="preserve"> </w:t>
      </w:r>
      <w:r w:rsidRPr="00C67D5B">
        <w:rPr>
          <w:i/>
          <w:sz w:val="20"/>
        </w:rPr>
        <w:t>(4-6 W</w:t>
      </w:r>
      <w:r w:rsidRPr="00C67D5B">
        <w:rPr>
          <w:i/>
          <w:sz w:val="20"/>
        </w:rPr>
        <w:t>o</w:t>
      </w:r>
      <w:r w:rsidRPr="00C67D5B">
        <w:rPr>
          <w:i/>
          <w:sz w:val="20"/>
        </w:rPr>
        <w:t xml:space="preserve">chen nach dem 1. Wahlgang oder am besten an einem </w:t>
      </w:r>
      <w:proofErr w:type="spellStart"/>
      <w:r w:rsidRPr="00C67D5B">
        <w:rPr>
          <w:i/>
          <w:sz w:val="20"/>
        </w:rPr>
        <w:t>eidg</w:t>
      </w:r>
      <w:proofErr w:type="spellEnd"/>
      <w:r w:rsidRPr="00C67D5B">
        <w:rPr>
          <w:i/>
          <w:sz w:val="20"/>
        </w:rPr>
        <w:t>. Abstimmungstermin)</w:t>
      </w:r>
      <w:r w:rsidRPr="00C67D5B">
        <w:rPr>
          <w:sz w:val="20"/>
        </w:rPr>
        <w:t xml:space="preserve"> statt.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8" w:name="_Toc441481265"/>
      <w:bookmarkStart w:id="9" w:name="_Toc441482890"/>
      <w:r w:rsidRPr="00C67D5B">
        <w:rPr>
          <w:sz w:val="20"/>
        </w:rPr>
        <w:t>3. Wählbarkeitsvoraussetzungen</w:t>
      </w:r>
      <w:bookmarkEnd w:id="8"/>
      <w:bookmarkEnd w:id="9"/>
      <w:r w:rsidRPr="00C67D5B">
        <w:rPr>
          <w:sz w:val="20"/>
        </w:rPr>
        <w:t xml:space="preserve"> </w:t>
      </w:r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 xml:space="preserve">Wählbar ist, wer in der Einwohnergemeinde </w:t>
      </w:r>
      <w:r w:rsidR="00195021" w:rsidRPr="00C67D5B">
        <w:rPr>
          <w:sz w:val="20"/>
        </w:rPr>
        <w:t>[…]</w:t>
      </w:r>
      <w:r w:rsidRPr="00C67D5B">
        <w:rPr>
          <w:sz w:val="20"/>
        </w:rPr>
        <w:t xml:space="preserve"> stimmberechtigt ist. Wählbar ist auch, wer sich ve</w:t>
      </w:r>
      <w:r w:rsidRPr="00C67D5B">
        <w:rPr>
          <w:sz w:val="20"/>
        </w:rPr>
        <w:t>r</w:t>
      </w:r>
      <w:r w:rsidRPr="00C67D5B">
        <w:rPr>
          <w:sz w:val="20"/>
        </w:rPr>
        <w:t>pflichtet, vor Amtsantritt die Stimmberechtigung in der Gemeinde und die Wählbarkeitsvorausse</w:t>
      </w:r>
      <w:r w:rsidRPr="00C67D5B">
        <w:rPr>
          <w:sz w:val="20"/>
        </w:rPr>
        <w:t>t</w:t>
      </w:r>
      <w:r w:rsidRPr="00C67D5B">
        <w:rPr>
          <w:sz w:val="20"/>
        </w:rPr>
        <w:t xml:space="preserve">zungen zu erwerben (§ 32 Abs. 2 </w:t>
      </w:r>
      <w:r w:rsidR="00195021" w:rsidRPr="00C67D5B">
        <w:rPr>
          <w:sz w:val="20"/>
        </w:rPr>
        <w:t>GG</w:t>
      </w:r>
      <w:r w:rsidRPr="00C67D5B">
        <w:rPr>
          <w:sz w:val="20"/>
        </w:rPr>
        <w:t>).</w:t>
      </w:r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i/>
          <w:sz w:val="20"/>
        </w:rPr>
        <w:t>Bei der Vizegemeindepräsidentenwahl:</w:t>
      </w:r>
      <w:r w:rsidRPr="00C67D5B">
        <w:rPr>
          <w:sz w:val="20"/>
        </w:rPr>
        <w:t xml:space="preserve"> </w:t>
      </w:r>
      <w:r w:rsidR="00195021" w:rsidRPr="00C67D5B">
        <w:rPr>
          <w:sz w:val="20"/>
        </w:rPr>
        <w:t xml:space="preserve">Wählbar ist, </w:t>
      </w:r>
      <w:r w:rsidRPr="00C67D5B">
        <w:rPr>
          <w:sz w:val="20"/>
        </w:rPr>
        <w:t>wer Mitglied des Gemeinderates der Einwo</w:t>
      </w:r>
      <w:r w:rsidRPr="00C67D5B">
        <w:rPr>
          <w:sz w:val="20"/>
        </w:rPr>
        <w:t>h</w:t>
      </w:r>
      <w:r w:rsidRPr="00C67D5B">
        <w:rPr>
          <w:sz w:val="20"/>
        </w:rPr>
        <w:t xml:space="preserve">nergemeinde </w:t>
      </w:r>
      <w:r w:rsidR="00195021" w:rsidRPr="00C67D5B">
        <w:rPr>
          <w:sz w:val="20"/>
        </w:rPr>
        <w:t>[…]</w:t>
      </w:r>
      <w:r w:rsidRPr="00C67D5B">
        <w:rPr>
          <w:sz w:val="20"/>
        </w:rPr>
        <w:t xml:space="preserve"> ist (§ 130 </w:t>
      </w:r>
      <w:r w:rsidR="00195021" w:rsidRPr="00C67D5B">
        <w:rPr>
          <w:sz w:val="20"/>
        </w:rPr>
        <w:t>GG</w:t>
      </w:r>
      <w:r w:rsidRPr="00C67D5B">
        <w:rPr>
          <w:sz w:val="20"/>
        </w:rPr>
        <w:t xml:space="preserve">). </w:t>
      </w:r>
    </w:p>
    <w:p w:rsidR="00A427DB" w:rsidRPr="00C67D5B" w:rsidRDefault="00195021" w:rsidP="0002030B">
      <w:pPr>
        <w:spacing w:line="240" w:lineRule="auto"/>
        <w:rPr>
          <w:sz w:val="20"/>
        </w:rPr>
      </w:pPr>
      <w:r w:rsidRPr="00C67D5B">
        <w:rPr>
          <w:sz w:val="20"/>
        </w:rPr>
        <w:t>[</w:t>
      </w:r>
      <w:r w:rsidR="00A427DB" w:rsidRPr="00C67D5B">
        <w:rPr>
          <w:sz w:val="20"/>
        </w:rPr>
        <w:t>Evtl. spezielle Wählbarkeitsvoraussetzungen, sofern die Gemeindeor</w:t>
      </w:r>
      <w:r w:rsidR="00A427DB" w:rsidRPr="00C67D5B">
        <w:rPr>
          <w:sz w:val="20"/>
        </w:rPr>
        <w:t>d</w:t>
      </w:r>
      <w:r w:rsidR="00A427DB" w:rsidRPr="00C67D5B">
        <w:rPr>
          <w:sz w:val="20"/>
        </w:rPr>
        <w:t>nung solche vorsieht.</w:t>
      </w:r>
      <w:r w:rsidRPr="00C67D5B">
        <w:rPr>
          <w:sz w:val="20"/>
        </w:rPr>
        <w:t>]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10" w:name="_Toc441481266"/>
      <w:bookmarkStart w:id="11" w:name="_Toc441482891"/>
      <w:r w:rsidRPr="00C67D5B">
        <w:rPr>
          <w:sz w:val="20"/>
        </w:rPr>
        <w:t xml:space="preserve">4. </w:t>
      </w:r>
      <w:r w:rsidR="00F2287E" w:rsidRPr="00C67D5B">
        <w:rPr>
          <w:sz w:val="20"/>
        </w:rPr>
        <w:t>Teilnahme</w:t>
      </w:r>
      <w:r w:rsidRPr="00C67D5B">
        <w:rPr>
          <w:sz w:val="20"/>
        </w:rPr>
        <w:t xml:space="preserve"> an der Wahl</w:t>
      </w:r>
      <w:bookmarkEnd w:id="10"/>
      <w:bookmarkEnd w:id="11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Es dürfen sich nur Kandidaten und Kandidatinnen an der Wahl beteiligen, die sich innert Frist (s. Ziff. 5.) angemeldet haben.</w:t>
      </w:r>
    </w:p>
    <w:p w:rsidR="00A427DB" w:rsidRPr="00C67D5B" w:rsidRDefault="0010776B" w:rsidP="003E51C7">
      <w:pPr>
        <w:spacing w:before="120" w:after="120" w:line="240" w:lineRule="auto"/>
        <w:rPr>
          <w:sz w:val="20"/>
        </w:rPr>
      </w:pPr>
      <w:bookmarkStart w:id="12" w:name="_Toc441481267"/>
      <w:bookmarkStart w:id="13" w:name="_Toc441482892"/>
      <w:r w:rsidRPr="00C67D5B">
        <w:rPr>
          <w:sz w:val="20"/>
        </w:rPr>
        <w:t>5. Wahlvorschlag/</w:t>
      </w:r>
      <w:r w:rsidR="00A427DB" w:rsidRPr="00C67D5B">
        <w:rPr>
          <w:sz w:val="20"/>
        </w:rPr>
        <w:t>Anmeldung</w:t>
      </w:r>
      <w:bookmarkEnd w:id="12"/>
      <w:bookmarkEnd w:id="13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Ein Wahlvorschlag ist auf einem amtlichen Formular „Wahlvorschlag für Beamtenwahlen" aufzufü</w:t>
      </w:r>
      <w:r w:rsidRPr="00C67D5B">
        <w:rPr>
          <w:sz w:val="20"/>
        </w:rPr>
        <w:t>h</w:t>
      </w:r>
      <w:r w:rsidRPr="00C67D5B">
        <w:rPr>
          <w:sz w:val="20"/>
        </w:rPr>
        <w:t>ren, welches bei der Gemeindeverwaltung bezogen werden kann. Der Wahlvorschlag muss von mi</w:t>
      </w:r>
      <w:r w:rsidRPr="00C67D5B">
        <w:rPr>
          <w:sz w:val="20"/>
        </w:rPr>
        <w:t>n</w:t>
      </w:r>
      <w:r w:rsidRPr="00C67D5B">
        <w:rPr>
          <w:sz w:val="20"/>
        </w:rPr>
        <w:t xml:space="preserve">destens 10 in der Einwohnergemeinde </w:t>
      </w:r>
      <w:r w:rsidR="00195021" w:rsidRPr="00C67D5B">
        <w:rPr>
          <w:sz w:val="20"/>
        </w:rPr>
        <w:t>[…]</w:t>
      </w:r>
      <w:r w:rsidRPr="00C67D5B">
        <w:rPr>
          <w:sz w:val="20"/>
        </w:rPr>
        <w:t xml:space="preserve"> Stimmberechtigten unterzeichnet sein. Der Wahlvorschlag ist </w:t>
      </w:r>
      <w:r w:rsidR="00D96A02" w:rsidRPr="00C67D5B">
        <w:rPr>
          <w:sz w:val="20"/>
        </w:rPr>
        <w:t xml:space="preserve">spätestens </w:t>
      </w:r>
      <w:r w:rsidRPr="00C67D5B">
        <w:rPr>
          <w:sz w:val="20"/>
        </w:rPr>
        <w:t>bis</w:t>
      </w:r>
      <w:r w:rsidR="00D96A02" w:rsidRPr="00C67D5B">
        <w:rPr>
          <w:b/>
          <w:sz w:val="20"/>
        </w:rPr>
        <w:t xml:space="preserve"> </w:t>
      </w:r>
      <w:r w:rsidR="00D96A02" w:rsidRPr="00C67D5B">
        <w:rPr>
          <w:sz w:val="20"/>
        </w:rPr>
        <w:t xml:space="preserve">Montag, </w:t>
      </w:r>
      <w:r w:rsidR="00195021" w:rsidRPr="00C67D5B">
        <w:rPr>
          <w:sz w:val="20"/>
        </w:rPr>
        <w:t>[Datum]</w:t>
      </w:r>
      <w:r w:rsidRPr="00C67D5B">
        <w:rPr>
          <w:sz w:val="20"/>
        </w:rPr>
        <w:t>, 17 Uhr, bei der Gemeindeverwaltung einzureichen</w:t>
      </w:r>
      <w:r w:rsidR="007A44D0" w:rsidRPr="00C67D5B">
        <w:rPr>
          <w:sz w:val="20"/>
        </w:rPr>
        <w:t xml:space="preserve"> </w:t>
      </w:r>
      <w:r w:rsidR="007A44D0" w:rsidRPr="00C67D5B">
        <w:rPr>
          <w:i/>
          <w:sz w:val="20"/>
        </w:rPr>
        <w:t>(bei Bea</w:t>
      </w:r>
      <w:r w:rsidR="007A44D0" w:rsidRPr="00C67D5B">
        <w:rPr>
          <w:i/>
          <w:sz w:val="20"/>
        </w:rPr>
        <w:t>m</w:t>
      </w:r>
      <w:r w:rsidR="007A44D0" w:rsidRPr="00C67D5B">
        <w:rPr>
          <w:i/>
          <w:sz w:val="20"/>
        </w:rPr>
        <w:t>tenwahlen i</w:t>
      </w:r>
      <w:r w:rsidR="00195021" w:rsidRPr="00C67D5B">
        <w:rPr>
          <w:i/>
          <w:sz w:val="20"/>
        </w:rPr>
        <w:t>.</w:t>
      </w:r>
      <w:r w:rsidR="007A44D0" w:rsidRPr="00C67D5B">
        <w:rPr>
          <w:i/>
          <w:sz w:val="20"/>
        </w:rPr>
        <w:t>d</w:t>
      </w:r>
      <w:r w:rsidR="00195021" w:rsidRPr="00C67D5B">
        <w:rPr>
          <w:i/>
          <w:sz w:val="20"/>
        </w:rPr>
        <w:t>.</w:t>
      </w:r>
      <w:r w:rsidR="007A44D0" w:rsidRPr="00C67D5B">
        <w:rPr>
          <w:i/>
          <w:sz w:val="20"/>
        </w:rPr>
        <w:t>R. der 6.</w:t>
      </w:r>
      <w:r w:rsidR="00195021" w:rsidRPr="00C67D5B">
        <w:rPr>
          <w:i/>
          <w:sz w:val="20"/>
        </w:rPr>
        <w:t xml:space="preserve"> </w:t>
      </w:r>
      <w:r w:rsidR="007A44D0" w:rsidRPr="00C67D5B">
        <w:rPr>
          <w:i/>
          <w:sz w:val="20"/>
        </w:rPr>
        <w:t>letzte Montag)</w:t>
      </w:r>
      <w:r w:rsidR="007A44D0" w:rsidRPr="00C67D5B">
        <w:rPr>
          <w:sz w:val="20"/>
        </w:rPr>
        <w:t>.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14" w:name="_Toc441481268"/>
      <w:bookmarkStart w:id="15" w:name="_Toc441482893"/>
      <w:r w:rsidRPr="00C67D5B">
        <w:rPr>
          <w:sz w:val="20"/>
        </w:rPr>
        <w:t>6. Wahlzettel</w:t>
      </w:r>
      <w:bookmarkEnd w:id="14"/>
      <w:bookmarkEnd w:id="15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Für die Gestaltung und den Druck der Wahlzettel ist die Gemeindeverwa</w:t>
      </w:r>
      <w:r w:rsidRPr="00C67D5B">
        <w:rPr>
          <w:sz w:val="20"/>
        </w:rPr>
        <w:t>l</w:t>
      </w:r>
      <w:r w:rsidRPr="00C67D5B">
        <w:rPr>
          <w:sz w:val="20"/>
        </w:rPr>
        <w:t xml:space="preserve">tung verantwortlich. 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16" w:name="_Toc441481269"/>
      <w:bookmarkStart w:id="17" w:name="_Toc441482894"/>
      <w:r w:rsidRPr="00C67D5B">
        <w:rPr>
          <w:sz w:val="20"/>
        </w:rPr>
        <w:t>7. Wahlpropagandamaterial</w:t>
      </w:r>
      <w:bookmarkEnd w:id="16"/>
      <w:bookmarkEnd w:id="17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Die Wahlpropagandaschrift darf (gefaltet) höchstens das Format A5 au</w:t>
      </w:r>
      <w:r w:rsidRPr="00C67D5B">
        <w:rPr>
          <w:sz w:val="20"/>
        </w:rPr>
        <w:t>f</w:t>
      </w:r>
      <w:r w:rsidRPr="00C67D5B">
        <w:rPr>
          <w:sz w:val="20"/>
        </w:rPr>
        <w:t xml:space="preserve">weisen und nicht mehr als 50 Gramm wiegen. </w:t>
      </w:r>
      <w:r w:rsidR="00D73206" w:rsidRPr="00C67D5B">
        <w:rPr>
          <w:sz w:val="20"/>
        </w:rPr>
        <w:t xml:space="preserve">Sie ist in genügend </w:t>
      </w:r>
      <w:proofErr w:type="spellStart"/>
      <w:r w:rsidR="00D73206" w:rsidRPr="00C67D5B">
        <w:rPr>
          <w:sz w:val="20"/>
        </w:rPr>
        <w:t>Exem</w:t>
      </w:r>
      <w:r w:rsidR="003E51C7" w:rsidRPr="00C67D5B">
        <w:rPr>
          <w:sz w:val="20"/>
        </w:rPr>
        <w:t>-</w:t>
      </w:r>
      <w:r w:rsidR="00D73206" w:rsidRPr="00C67D5B">
        <w:rPr>
          <w:sz w:val="20"/>
        </w:rPr>
        <w:t>plaren</w:t>
      </w:r>
      <w:proofErr w:type="spellEnd"/>
      <w:r w:rsidR="00D73206" w:rsidRPr="00C67D5B">
        <w:rPr>
          <w:sz w:val="20"/>
        </w:rPr>
        <w:t xml:space="preserve"> </w:t>
      </w:r>
      <w:r w:rsidR="00D96A02" w:rsidRPr="00C67D5B">
        <w:rPr>
          <w:sz w:val="20"/>
        </w:rPr>
        <w:t xml:space="preserve">spätestens </w:t>
      </w:r>
      <w:r w:rsidRPr="00C67D5B">
        <w:rPr>
          <w:sz w:val="20"/>
        </w:rPr>
        <w:t>bis am</w:t>
      </w:r>
      <w:r w:rsidR="00D96A02" w:rsidRPr="00C67D5B">
        <w:rPr>
          <w:sz w:val="20"/>
        </w:rPr>
        <w:t xml:space="preserve"> Montag</w:t>
      </w:r>
      <w:r w:rsidRPr="00C67D5B">
        <w:rPr>
          <w:sz w:val="20"/>
        </w:rPr>
        <w:t xml:space="preserve">, </w:t>
      </w:r>
      <w:r w:rsidR="00195021" w:rsidRPr="00C67D5B">
        <w:rPr>
          <w:sz w:val="20"/>
        </w:rPr>
        <w:t>[Datum]</w:t>
      </w:r>
      <w:r w:rsidRPr="00C67D5B">
        <w:rPr>
          <w:i/>
          <w:sz w:val="20"/>
        </w:rPr>
        <w:t>,</w:t>
      </w:r>
      <w:r w:rsidRPr="00C67D5B">
        <w:rPr>
          <w:sz w:val="20"/>
        </w:rPr>
        <w:t xml:space="preserve"> 12 Uhr, bei der Ge</w:t>
      </w:r>
      <w:r w:rsidR="00D96A02" w:rsidRPr="00C67D5B">
        <w:rPr>
          <w:sz w:val="20"/>
        </w:rPr>
        <w:t>meinde</w:t>
      </w:r>
      <w:r w:rsidR="00D73206" w:rsidRPr="00C67D5B">
        <w:rPr>
          <w:sz w:val="20"/>
        </w:rPr>
        <w:t>verwaltung</w:t>
      </w:r>
      <w:r w:rsidR="00D96A02" w:rsidRPr="00C67D5B">
        <w:rPr>
          <w:sz w:val="20"/>
        </w:rPr>
        <w:t xml:space="preserve"> </w:t>
      </w:r>
      <w:r w:rsidR="00D73206" w:rsidRPr="00C67D5B">
        <w:rPr>
          <w:sz w:val="20"/>
        </w:rPr>
        <w:t xml:space="preserve">abzuliefern </w:t>
      </w:r>
      <w:r w:rsidRPr="00C67D5B">
        <w:rPr>
          <w:sz w:val="20"/>
        </w:rPr>
        <w:t>(</w:t>
      </w:r>
      <w:r w:rsidR="00D73206" w:rsidRPr="00C67D5B">
        <w:rPr>
          <w:i/>
          <w:sz w:val="20"/>
        </w:rPr>
        <w:t>bei Absti</w:t>
      </w:r>
      <w:r w:rsidR="00D73206" w:rsidRPr="00C67D5B">
        <w:rPr>
          <w:i/>
          <w:sz w:val="20"/>
        </w:rPr>
        <w:t>m</w:t>
      </w:r>
      <w:r w:rsidR="00D73206" w:rsidRPr="00C67D5B">
        <w:rPr>
          <w:i/>
          <w:sz w:val="20"/>
        </w:rPr>
        <w:t xml:space="preserve">mungen wird </w:t>
      </w:r>
      <w:r w:rsidRPr="00C67D5B">
        <w:rPr>
          <w:i/>
          <w:sz w:val="20"/>
        </w:rPr>
        <w:t xml:space="preserve">das </w:t>
      </w:r>
      <w:r w:rsidR="00D73206" w:rsidRPr="00C67D5B">
        <w:rPr>
          <w:i/>
          <w:sz w:val="20"/>
        </w:rPr>
        <w:t>Stimmm</w:t>
      </w:r>
      <w:r w:rsidRPr="00C67D5B">
        <w:rPr>
          <w:i/>
          <w:sz w:val="20"/>
        </w:rPr>
        <w:t>aterial den Gemeinden i</w:t>
      </w:r>
      <w:r w:rsidR="00195021" w:rsidRPr="00C67D5B">
        <w:rPr>
          <w:i/>
          <w:sz w:val="20"/>
        </w:rPr>
        <w:t>.</w:t>
      </w:r>
      <w:r w:rsidRPr="00C67D5B">
        <w:rPr>
          <w:i/>
          <w:sz w:val="20"/>
        </w:rPr>
        <w:t>d</w:t>
      </w:r>
      <w:r w:rsidR="00195021" w:rsidRPr="00C67D5B">
        <w:rPr>
          <w:i/>
          <w:sz w:val="20"/>
        </w:rPr>
        <w:t>.</w:t>
      </w:r>
      <w:r w:rsidRPr="00C67D5B">
        <w:rPr>
          <w:i/>
          <w:sz w:val="20"/>
        </w:rPr>
        <w:t xml:space="preserve">R. </w:t>
      </w:r>
      <w:r w:rsidR="00D73206" w:rsidRPr="00C67D5B">
        <w:rPr>
          <w:i/>
          <w:sz w:val="20"/>
        </w:rPr>
        <w:t xml:space="preserve">spätestens </w:t>
      </w:r>
      <w:r w:rsidR="00D96A02" w:rsidRPr="00C67D5B">
        <w:rPr>
          <w:i/>
          <w:sz w:val="20"/>
        </w:rPr>
        <w:t>b</w:t>
      </w:r>
      <w:r w:rsidRPr="00C67D5B">
        <w:rPr>
          <w:i/>
          <w:sz w:val="20"/>
        </w:rPr>
        <w:t>is</w:t>
      </w:r>
      <w:r w:rsidR="00D96A02" w:rsidRPr="00C67D5B">
        <w:rPr>
          <w:i/>
          <w:sz w:val="20"/>
        </w:rPr>
        <w:t xml:space="preserve"> zum 5.</w:t>
      </w:r>
      <w:r w:rsidR="00B24027" w:rsidRPr="00C67D5B">
        <w:rPr>
          <w:i/>
          <w:sz w:val="20"/>
        </w:rPr>
        <w:t xml:space="preserve"> </w:t>
      </w:r>
      <w:r w:rsidR="00D96A02" w:rsidRPr="00C67D5B">
        <w:rPr>
          <w:i/>
          <w:sz w:val="20"/>
        </w:rPr>
        <w:t>letzten Montag</w:t>
      </w:r>
      <w:r w:rsidR="00D73206" w:rsidRPr="00C67D5B">
        <w:rPr>
          <w:i/>
          <w:sz w:val="20"/>
        </w:rPr>
        <w:t>, 12 Uhr abgeli</w:t>
      </w:r>
      <w:r w:rsidR="00D73206" w:rsidRPr="00C67D5B">
        <w:rPr>
          <w:i/>
          <w:sz w:val="20"/>
        </w:rPr>
        <w:t>e</w:t>
      </w:r>
      <w:r w:rsidR="00D73206" w:rsidRPr="00C67D5B">
        <w:rPr>
          <w:i/>
          <w:sz w:val="20"/>
        </w:rPr>
        <w:t>fert</w:t>
      </w:r>
      <w:r w:rsidRPr="00C67D5B">
        <w:rPr>
          <w:sz w:val="20"/>
        </w:rPr>
        <w:t>).</w:t>
      </w:r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18" w:name="_Toc441481270"/>
      <w:bookmarkStart w:id="19" w:name="_Toc441482895"/>
      <w:r w:rsidRPr="00C67D5B">
        <w:rPr>
          <w:sz w:val="20"/>
        </w:rPr>
        <w:t>8. Zustellung an die Stimmberechtigten</w:t>
      </w:r>
      <w:bookmarkEnd w:id="18"/>
      <w:bookmarkEnd w:id="19"/>
    </w:p>
    <w:p w:rsid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 xml:space="preserve">Die Zustellung </w:t>
      </w:r>
      <w:r w:rsidR="00A07B50" w:rsidRPr="00C67D5B">
        <w:rPr>
          <w:sz w:val="20"/>
        </w:rPr>
        <w:t xml:space="preserve">des Wahlmaterials </w:t>
      </w:r>
      <w:r w:rsidRPr="00C67D5B">
        <w:rPr>
          <w:sz w:val="20"/>
        </w:rPr>
        <w:t xml:space="preserve">an die Stimmberechtigten erfolgt bis am Samstag, </w:t>
      </w:r>
      <w:r w:rsidR="00195021" w:rsidRPr="00C67D5B">
        <w:rPr>
          <w:sz w:val="20"/>
        </w:rPr>
        <w:t>[Datum]</w:t>
      </w:r>
      <w:r w:rsidRPr="00C67D5B">
        <w:rPr>
          <w:sz w:val="20"/>
        </w:rPr>
        <w:t xml:space="preserve"> </w:t>
      </w:r>
      <w:r w:rsidRPr="00C67D5B">
        <w:rPr>
          <w:i/>
          <w:sz w:val="20"/>
        </w:rPr>
        <w:t>(i</w:t>
      </w:r>
      <w:r w:rsidR="00195021" w:rsidRPr="00C67D5B">
        <w:rPr>
          <w:i/>
          <w:sz w:val="20"/>
        </w:rPr>
        <w:t>.</w:t>
      </w:r>
      <w:r w:rsidRPr="00C67D5B">
        <w:rPr>
          <w:i/>
          <w:sz w:val="20"/>
        </w:rPr>
        <w:t>d</w:t>
      </w:r>
      <w:r w:rsidR="00195021" w:rsidRPr="00C67D5B">
        <w:rPr>
          <w:i/>
          <w:sz w:val="20"/>
        </w:rPr>
        <w:t>.</w:t>
      </w:r>
      <w:r w:rsidRPr="00C67D5B">
        <w:rPr>
          <w:i/>
          <w:sz w:val="20"/>
        </w:rPr>
        <w:t>R. 4. letzter Samstag</w:t>
      </w:r>
      <w:r w:rsidR="00A07B50" w:rsidRPr="00C67D5B">
        <w:rPr>
          <w:i/>
          <w:sz w:val="20"/>
        </w:rPr>
        <w:t>, sofern die Frist für die briefliche Stimmabgabe in der Einber</w:t>
      </w:r>
      <w:r w:rsidR="00A07B50" w:rsidRPr="00C67D5B">
        <w:rPr>
          <w:i/>
          <w:sz w:val="20"/>
        </w:rPr>
        <w:t>u</w:t>
      </w:r>
      <w:r w:rsidR="00A07B50" w:rsidRPr="00C67D5B">
        <w:rPr>
          <w:i/>
          <w:sz w:val="20"/>
        </w:rPr>
        <w:t>fung nicht verkürzt wurde</w:t>
      </w:r>
      <w:r w:rsidRPr="00C67D5B">
        <w:rPr>
          <w:sz w:val="20"/>
        </w:rPr>
        <w:t>).</w:t>
      </w:r>
    </w:p>
    <w:p w:rsidR="00C67D5B" w:rsidRDefault="00C67D5B">
      <w:pPr>
        <w:spacing w:after="0" w:line="240" w:lineRule="auto"/>
        <w:jc w:val="left"/>
        <w:rPr>
          <w:sz w:val="20"/>
        </w:rPr>
      </w:pPr>
      <w:r>
        <w:rPr>
          <w:sz w:val="20"/>
        </w:rPr>
        <w:br w:type="page"/>
      </w:r>
    </w:p>
    <w:p w:rsidR="00A427DB" w:rsidRPr="00C67D5B" w:rsidRDefault="00A427DB" w:rsidP="0002030B">
      <w:pPr>
        <w:spacing w:line="240" w:lineRule="auto"/>
        <w:rPr>
          <w:sz w:val="20"/>
        </w:rPr>
      </w:pPr>
      <w:bookmarkStart w:id="20" w:name="_GoBack"/>
      <w:bookmarkEnd w:id="20"/>
    </w:p>
    <w:p w:rsidR="00A427DB" w:rsidRPr="00C67D5B" w:rsidRDefault="00A427DB" w:rsidP="003E51C7">
      <w:pPr>
        <w:spacing w:before="120" w:after="120" w:line="240" w:lineRule="auto"/>
        <w:rPr>
          <w:sz w:val="20"/>
        </w:rPr>
      </w:pPr>
      <w:bookmarkStart w:id="21" w:name="_Toc441481271"/>
      <w:bookmarkStart w:id="22" w:name="_Toc441482896"/>
      <w:r w:rsidRPr="00C67D5B">
        <w:rPr>
          <w:sz w:val="20"/>
        </w:rPr>
        <w:t>9. Briefliche Stimmabgabe</w:t>
      </w:r>
      <w:bookmarkEnd w:id="21"/>
      <w:bookmarkEnd w:id="22"/>
    </w:p>
    <w:p w:rsidR="00A427DB" w:rsidRPr="00C67D5B" w:rsidRDefault="00A427DB" w:rsidP="0002030B">
      <w:pPr>
        <w:spacing w:line="240" w:lineRule="auto"/>
        <w:rPr>
          <w:sz w:val="20"/>
        </w:rPr>
      </w:pPr>
      <w:r w:rsidRPr="00C67D5B">
        <w:rPr>
          <w:sz w:val="20"/>
        </w:rPr>
        <w:t>Sobald die Stimmberechtigten das amtliche Wahlmaterial e</w:t>
      </w:r>
      <w:r w:rsidRPr="00C67D5B">
        <w:rPr>
          <w:sz w:val="20"/>
        </w:rPr>
        <w:t>r</w:t>
      </w:r>
      <w:r w:rsidRPr="00C67D5B">
        <w:rPr>
          <w:sz w:val="20"/>
        </w:rPr>
        <w:t xml:space="preserve">halten haben, können sie bis Samstag, </w:t>
      </w:r>
      <w:r w:rsidR="00195021" w:rsidRPr="00C67D5B">
        <w:rPr>
          <w:sz w:val="20"/>
        </w:rPr>
        <w:t>[Datum]</w:t>
      </w:r>
      <w:r w:rsidRPr="00C67D5B">
        <w:rPr>
          <w:sz w:val="20"/>
        </w:rPr>
        <w:t xml:space="preserve"> </w:t>
      </w:r>
      <w:r w:rsidRPr="00C67D5B">
        <w:rPr>
          <w:i/>
          <w:sz w:val="20"/>
        </w:rPr>
        <w:t>(vor dem Wah</w:t>
      </w:r>
      <w:r w:rsidRPr="00C67D5B">
        <w:rPr>
          <w:i/>
          <w:sz w:val="20"/>
        </w:rPr>
        <w:t>l</w:t>
      </w:r>
      <w:r w:rsidRPr="00C67D5B">
        <w:rPr>
          <w:i/>
          <w:sz w:val="20"/>
        </w:rPr>
        <w:t>tag)</w:t>
      </w:r>
      <w:r w:rsidRPr="00C67D5B">
        <w:rPr>
          <w:sz w:val="20"/>
        </w:rPr>
        <w:t xml:space="preserve">, spätestens bis </w:t>
      </w:r>
      <w:r w:rsidR="002A07E4" w:rsidRPr="00C67D5B">
        <w:rPr>
          <w:sz w:val="20"/>
        </w:rPr>
        <w:t xml:space="preserve">[…] </w:t>
      </w:r>
      <w:r w:rsidRPr="00C67D5B">
        <w:rPr>
          <w:sz w:val="20"/>
        </w:rPr>
        <w:t xml:space="preserve">Uhr </w:t>
      </w:r>
      <w:r w:rsidRPr="00C67D5B">
        <w:rPr>
          <w:i/>
          <w:sz w:val="20"/>
        </w:rPr>
        <w:t>(von der Gemeinde bestimmt)</w:t>
      </w:r>
      <w:r w:rsidRPr="00C67D5B">
        <w:rPr>
          <w:sz w:val="20"/>
        </w:rPr>
        <w:t xml:space="preserve"> brieflich wählen.</w:t>
      </w:r>
    </w:p>
    <w:p w:rsidR="00A427DB" w:rsidRPr="00C67D5B" w:rsidRDefault="00A427DB" w:rsidP="0002030B">
      <w:pPr>
        <w:spacing w:line="240" w:lineRule="auto"/>
        <w:rPr>
          <w:sz w:val="20"/>
        </w:rPr>
      </w:pPr>
    </w:p>
    <w:p w:rsidR="00A427DB" w:rsidRPr="00C67D5B" w:rsidRDefault="002A07E4" w:rsidP="0002030B">
      <w:pPr>
        <w:tabs>
          <w:tab w:val="left" w:pos="1985"/>
        </w:tabs>
        <w:spacing w:line="240" w:lineRule="auto"/>
        <w:rPr>
          <w:sz w:val="20"/>
        </w:rPr>
      </w:pPr>
      <w:r w:rsidRPr="00C67D5B">
        <w:rPr>
          <w:sz w:val="20"/>
        </w:rPr>
        <w:t>[</w:t>
      </w:r>
      <w:r w:rsidR="00A427DB" w:rsidRPr="00C67D5B">
        <w:rPr>
          <w:sz w:val="20"/>
        </w:rPr>
        <w:t>Ort, Datum</w:t>
      </w:r>
      <w:r w:rsidRPr="00C67D5B">
        <w:rPr>
          <w:sz w:val="20"/>
        </w:rPr>
        <w:t>]</w:t>
      </w:r>
      <w:r w:rsidR="00A427DB" w:rsidRPr="00C67D5B">
        <w:rPr>
          <w:sz w:val="20"/>
        </w:rPr>
        <w:tab/>
        <w:t xml:space="preserve">EINWOHNERGEMEINDERAT </w:t>
      </w:r>
      <w:r w:rsidRPr="00C67D5B">
        <w:rPr>
          <w:sz w:val="20"/>
        </w:rPr>
        <w:t>[…]</w:t>
      </w:r>
    </w:p>
    <w:p w:rsidR="00A427DB" w:rsidRPr="00C67D5B" w:rsidRDefault="00A427DB" w:rsidP="0002030B">
      <w:pPr>
        <w:tabs>
          <w:tab w:val="left" w:pos="1985"/>
          <w:tab w:val="left" w:pos="4111"/>
        </w:tabs>
        <w:spacing w:line="240" w:lineRule="auto"/>
        <w:rPr>
          <w:sz w:val="20"/>
        </w:rPr>
      </w:pPr>
      <w:r w:rsidRPr="00C67D5B">
        <w:rPr>
          <w:sz w:val="20"/>
        </w:rPr>
        <w:tab/>
        <w:t>Gemeindepräsident</w:t>
      </w:r>
      <w:r w:rsidR="002A07E4" w:rsidRPr="00C67D5B">
        <w:rPr>
          <w:sz w:val="20"/>
        </w:rPr>
        <w:t>/-in</w:t>
      </w:r>
      <w:r w:rsidRPr="00C67D5B">
        <w:rPr>
          <w:sz w:val="20"/>
        </w:rPr>
        <w:t>:</w:t>
      </w:r>
      <w:r w:rsidRPr="00C67D5B">
        <w:rPr>
          <w:sz w:val="20"/>
        </w:rPr>
        <w:tab/>
        <w:t>Gemeindeschre</w:t>
      </w:r>
      <w:r w:rsidRPr="00C67D5B">
        <w:rPr>
          <w:sz w:val="20"/>
        </w:rPr>
        <w:t>i</w:t>
      </w:r>
      <w:r w:rsidRPr="00C67D5B">
        <w:rPr>
          <w:sz w:val="20"/>
        </w:rPr>
        <w:t>ber</w:t>
      </w:r>
      <w:r w:rsidR="002A07E4" w:rsidRPr="00C67D5B">
        <w:rPr>
          <w:sz w:val="20"/>
        </w:rPr>
        <w:t>/-in</w:t>
      </w:r>
      <w:r w:rsidRPr="00C67D5B">
        <w:rPr>
          <w:sz w:val="20"/>
        </w:rPr>
        <w:t>:</w:t>
      </w:r>
    </w:p>
    <w:p w:rsidR="00D73206" w:rsidRPr="00C67D5B" w:rsidRDefault="00D73206" w:rsidP="0002030B">
      <w:pPr>
        <w:spacing w:line="240" w:lineRule="auto"/>
        <w:rPr>
          <w:sz w:val="20"/>
        </w:rPr>
      </w:pPr>
    </w:p>
    <w:p w:rsidR="002A07E4" w:rsidRPr="00C67D5B" w:rsidRDefault="002A07E4" w:rsidP="0002030B">
      <w:pPr>
        <w:spacing w:line="240" w:lineRule="auto"/>
        <w:rPr>
          <w:sz w:val="20"/>
        </w:rPr>
      </w:pPr>
      <w:r w:rsidRPr="00C67D5B">
        <w:rPr>
          <w:sz w:val="20"/>
        </w:rPr>
        <w:t xml:space="preserve">Verteiler: </w:t>
      </w:r>
    </w:p>
    <w:p w:rsidR="002A07E4" w:rsidRPr="00C67D5B" w:rsidRDefault="002A07E4" w:rsidP="0002030B">
      <w:pPr>
        <w:spacing w:line="240" w:lineRule="auto"/>
        <w:rPr>
          <w:sz w:val="20"/>
        </w:rPr>
      </w:pPr>
      <w:r w:rsidRPr="00C67D5B">
        <w:rPr>
          <w:sz w:val="20"/>
        </w:rPr>
        <w:t>Publikation im Amtsanzeiger oder mit schriftlicher Einladung, die durch die Post an alle Stimmb</w:t>
      </w:r>
      <w:r w:rsidRPr="00C67D5B">
        <w:rPr>
          <w:sz w:val="20"/>
        </w:rPr>
        <w:t>e</w:t>
      </w:r>
      <w:r w:rsidRPr="00C67D5B">
        <w:rPr>
          <w:sz w:val="20"/>
        </w:rPr>
        <w:t xml:space="preserve">rechtigten zugestellt wird (§ 18 Abs. 1 Bst. c </w:t>
      </w:r>
      <w:proofErr w:type="spellStart"/>
      <w:r w:rsidRPr="00C67D5B">
        <w:rPr>
          <w:sz w:val="20"/>
        </w:rPr>
        <w:t>VpR</w:t>
      </w:r>
      <w:proofErr w:type="spellEnd"/>
      <w:r w:rsidRPr="00C67D5B">
        <w:rPr>
          <w:sz w:val="20"/>
        </w:rPr>
        <w:t>)</w:t>
      </w:r>
    </w:p>
    <w:p w:rsidR="002A07E4" w:rsidRDefault="002A07E4" w:rsidP="0002030B">
      <w:pPr>
        <w:spacing w:line="240" w:lineRule="auto"/>
      </w:pPr>
    </w:p>
    <w:p w:rsidR="00A427DB" w:rsidRPr="00297527" w:rsidRDefault="00A427DB" w:rsidP="0002030B">
      <w:pPr>
        <w:spacing w:line="240" w:lineRule="auto"/>
        <w:ind w:left="7788"/>
      </w:pPr>
    </w:p>
    <w:sectPr w:rsidR="00A427DB" w:rsidRPr="00297527" w:rsidSect="00C67D5B">
      <w:footerReference w:type="even" r:id="rId9"/>
      <w:footerReference w:type="default" r:id="rId10"/>
      <w:footnotePr>
        <w:numRestart w:val="eachPage"/>
      </w:footnotePr>
      <w:type w:val="oddPage"/>
      <w:pgSz w:w="11907" w:h="16839" w:code="9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  <w:p w:rsidR="007D2051" w:rsidRPr="00297527" w:rsidRDefault="00C67D5B">
    <w:pPr>
      <w:pStyle w:val="Fuzeile"/>
    </w:pPr>
    <w:sdt>
      <w:sdtPr>
        <w:id w:val="583265821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Pr="00C67D5B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83040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C67D5B" w:rsidRPr="00C67D5B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4136"/>
    <w:rsid w:val="00053E53"/>
    <w:rsid w:val="00057385"/>
    <w:rsid w:val="00062222"/>
    <w:rsid w:val="00067B9A"/>
    <w:rsid w:val="00072232"/>
    <w:rsid w:val="0007385A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1BB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6BA6"/>
    <w:rsid w:val="00687B65"/>
    <w:rsid w:val="006944E8"/>
    <w:rsid w:val="00694C26"/>
    <w:rsid w:val="006A202B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67D5B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AAA-1573-46D9-8E7C-6EB9A955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3227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Scheidegger Patricia</cp:lastModifiedBy>
  <cp:revision>4</cp:revision>
  <cp:lastPrinted>2016-02-12T09:49:00Z</cp:lastPrinted>
  <dcterms:created xsi:type="dcterms:W3CDTF">2016-09-09T09:54:00Z</dcterms:created>
  <dcterms:modified xsi:type="dcterms:W3CDTF">2016-09-12T12:35:00Z</dcterms:modified>
</cp:coreProperties>
</file>